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9B" w:rsidRDefault="0055709B" w:rsidP="005570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D01187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3FA1D91" wp14:editId="6D4D23CE">
            <wp:extent cx="733425" cy="914400"/>
            <wp:effectExtent l="0" t="0" r="0" b="0"/>
            <wp:docPr id="1" name="Рисунок 1" descr="Описание: 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9B" w:rsidRDefault="00A56914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55709B">
        <w:rPr>
          <w:sz w:val="28"/>
          <w:szCs w:val="28"/>
        </w:rPr>
        <w:t>образования</w:t>
      </w:r>
    </w:p>
    <w:p w:rsidR="0055709B" w:rsidRDefault="0055709B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55709B" w:rsidRDefault="0055709B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5709B" w:rsidRDefault="0055709B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5709B" w:rsidRDefault="0055709B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5709B" w:rsidRDefault="0055709B" w:rsidP="0055709B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55709B" w:rsidRPr="0055709B" w:rsidRDefault="00D52749" w:rsidP="0055709B">
      <w:r>
        <w:rPr>
          <w:rFonts w:ascii="Times New Roman" w:hAnsi="Times New Roman" w:cs="Times New Roman"/>
        </w:rPr>
        <w:t>_</w:t>
      </w:r>
      <w:r w:rsidR="00F1205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__июля</w:t>
      </w:r>
      <w:r w:rsidR="0055709B" w:rsidRPr="0055709B">
        <w:rPr>
          <w:rFonts w:ascii="Times New Roman" w:hAnsi="Times New Roman" w:cs="Times New Roman"/>
        </w:rPr>
        <w:t xml:space="preserve">   20</w:t>
      </w:r>
      <w:r>
        <w:rPr>
          <w:rFonts w:ascii="Times New Roman" w:hAnsi="Times New Roman" w:cs="Times New Roman"/>
        </w:rPr>
        <w:t>21</w:t>
      </w:r>
      <w:r w:rsidR="0055709B" w:rsidRPr="0055709B">
        <w:rPr>
          <w:rFonts w:ascii="Times New Roman" w:hAnsi="Times New Roman" w:cs="Times New Roman"/>
        </w:rPr>
        <w:t xml:space="preserve">  года                                                                     </w:t>
      </w:r>
      <w:r w:rsidR="0055709B">
        <w:rPr>
          <w:rFonts w:ascii="Times New Roman" w:hAnsi="Times New Roman" w:cs="Times New Roman"/>
        </w:rPr>
        <w:t xml:space="preserve"> </w:t>
      </w:r>
      <w:r w:rsidR="00A56914">
        <w:rPr>
          <w:rFonts w:ascii="Times New Roman" w:hAnsi="Times New Roman" w:cs="Times New Roman"/>
        </w:rPr>
        <w:t xml:space="preserve">                          </w:t>
      </w:r>
      <w:r w:rsidR="0055709B" w:rsidRPr="0055709B">
        <w:rPr>
          <w:rFonts w:ascii="Times New Roman" w:hAnsi="Times New Roman" w:cs="Times New Roman"/>
        </w:rPr>
        <w:t xml:space="preserve">№ </w:t>
      </w:r>
      <w:r w:rsidR="00A56914">
        <w:rPr>
          <w:rFonts w:ascii="Times New Roman" w:hAnsi="Times New Roman" w:cs="Times New Roman"/>
        </w:rPr>
        <w:t>_</w:t>
      </w:r>
      <w:r w:rsidR="00F12050">
        <w:rPr>
          <w:rFonts w:ascii="Times New Roman" w:hAnsi="Times New Roman" w:cs="Times New Roman"/>
        </w:rPr>
        <w:t>271</w:t>
      </w:r>
      <w:r w:rsidR="00A56914">
        <w:rPr>
          <w:rFonts w:ascii="Times New Roman" w:hAnsi="Times New Roman" w:cs="Times New Roman"/>
        </w:rPr>
        <w:t>__</w:t>
      </w:r>
    </w:p>
    <w:p w:rsidR="0055709B" w:rsidRPr="0055709B" w:rsidRDefault="0055709B" w:rsidP="0055709B">
      <w:pPr>
        <w:rPr>
          <w:rFonts w:ascii="Times New Roman" w:hAnsi="Times New Roman" w:cs="Times New Roman"/>
        </w:rPr>
      </w:pPr>
    </w:p>
    <w:p w:rsidR="00D01187" w:rsidRPr="00C60F88" w:rsidRDefault="00D52749" w:rsidP="00D52749">
      <w:pPr>
        <w:jc w:val="center"/>
        <w:rPr>
          <w:rFonts w:ascii="Times New Roman" w:hAnsi="Times New Roman" w:cs="Times New Roman"/>
          <w:b/>
        </w:rPr>
      </w:pPr>
      <w:r w:rsidRPr="00C60F88">
        <w:rPr>
          <w:rFonts w:ascii="Times New Roman" w:hAnsi="Times New Roman" w:cs="Times New Roman"/>
          <w:b/>
        </w:rPr>
        <w:t>Об утверждении Положения о наставничестве на муниципальном уровне</w:t>
      </w:r>
    </w:p>
    <w:p w:rsidR="00D01187" w:rsidRPr="0055709B" w:rsidRDefault="00D01187">
      <w:pPr>
        <w:rPr>
          <w:rFonts w:ascii="Times New Roman" w:hAnsi="Times New Roman" w:cs="Times New Roman"/>
        </w:rPr>
      </w:pPr>
    </w:p>
    <w:p w:rsidR="00D52749" w:rsidRPr="00D52749" w:rsidRDefault="0033083A" w:rsidP="00D5274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3083A">
        <w:rPr>
          <w:rFonts w:ascii="Times New Roman" w:hAnsi="Times New Roman" w:cs="Times New Roman"/>
        </w:rPr>
        <w:t xml:space="preserve">о исполнение пункта 33 «Разработка и внедрение системы наставничества педагогических работников в образовательных организациях» основных принципов национальной системы профессионального роста педагогических работников РФ, </w:t>
      </w:r>
      <w:proofErr w:type="gramStart"/>
      <w:r w:rsidRPr="0033083A">
        <w:rPr>
          <w:rFonts w:ascii="Times New Roman" w:hAnsi="Times New Roman" w:cs="Times New Roman"/>
        </w:rPr>
        <w:t>включая национальную систему учительского роста, утвержденных распоряжением Правительства Российской Федерации от 31 декабря 2019 г. N 3273-р (в редакции распоряжения Правительства Российской Федерации от 7 октября 2020 г. N 2580-р)</w:t>
      </w:r>
      <w:r>
        <w:rPr>
          <w:rFonts w:ascii="Times New Roman" w:hAnsi="Times New Roman" w:cs="Times New Roman"/>
        </w:rPr>
        <w:t>,</w:t>
      </w:r>
      <w:r>
        <w:t xml:space="preserve"> </w:t>
      </w:r>
      <w:r w:rsidR="00ED6765">
        <w:t xml:space="preserve">в </w:t>
      </w:r>
      <w:r>
        <w:rPr>
          <w:rFonts w:ascii="Times New Roman" w:hAnsi="Times New Roman" w:cs="Times New Roman"/>
        </w:rPr>
        <w:t xml:space="preserve">соответствии с </w:t>
      </w:r>
      <w:r w:rsidR="00D52749" w:rsidRPr="00D52749">
        <w:rPr>
          <w:rFonts w:ascii="Times New Roman" w:hAnsi="Times New Roman" w:cs="Times New Roman"/>
        </w:rPr>
        <w:t xml:space="preserve"> распоряжени</w:t>
      </w:r>
      <w:r>
        <w:rPr>
          <w:rFonts w:ascii="Times New Roman" w:hAnsi="Times New Roman" w:cs="Times New Roman"/>
        </w:rPr>
        <w:t>ем</w:t>
      </w:r>
      <w:r w:rsidR="00D52749" w:rsidRPr="00D52749">
        <w:rPr>
          <w:rFonts w:ascii="Times New Roman" w:hAnsi="Times New Roman" w:cs="Times New Roman"/>
        </w:rPr>
        <w:t xml:space="preserve"> Губернатора Нижегородской области от 24.03.2020 № 459-р «О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образования»</w:t>
      </w:r>
      <w:proofErr w:type="gramEnd"/>
    </w:p>
    <w:p w:rsidR="00D52749" w:rsidRDefault="00D52749" w:rsidP="00D52749">
      <w:pPr>
        <w:pStyle w:val="a4"/>
      </w:pPr>
    </w:p>
    <w:p w:rsidR="0050170C" w:rsidRPr="0033083A" w:rsidRDefault="00D01187" w:rsidP="00D52749">
      <w:pPr>
        <w:pStyle w:val="a4"/>
        <w:rPr>
          <w:rFonts w:ascii="Times New Roman" w:hAnsi="Times New Roman" w:cs="Times New Roman"/>
        </w:rPr>
      </w:pPr>
      <w:r w:rsidRPr="0033083A">
        <w:rPr>
          <w:rFonts w:ascii="Times New Roman" w:hAnsi="Times New Roman" w:cs="Times New Roman"/>
        </w:rPr>
        <w:t>ПРИКАЗЫВАЮ:</w:t>
      </w:r>
    </w:p>
    <w:p w:rsidR="00C60F88" w:rsidRDefault="0033083A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Положение о</w:t>
      </w:r>
      <w:r w:rsidR="001E1E44">
        <w:rPr>
          <w:rFonts w:ascii="Times New Roman" w:hAnsi="Times New Roman" w:cs="Times New Roman"/>
        </w:rPr>
        <w:t>б организации</w:t>
      </w:r>
      <w:r>
        <w:rPr>
          <w:rFonts w:ascii="Times New Roman" w:hAnsi="Times New Roman" w:cs="Times New Roman"/>
        </w:rPr>
        <w:t xml:space="preserve"> наставничеств</w:t>
      </w:r>
      <w:r w:rsidR="001E1E4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муниципальном уровне </w:t>
      </w:r>
    </w:p>
    <w:p w:rsidR="002C48FD" w:rsidRDefault="0033083A" w:rsidP="00C60F8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приложение 1).</w:t>
      </w:r>
    </w:p>
    <w:p w:rsidR="001201AE" w:rsidRDefault="0033083A" w:rsidP="003308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Информационно-диагностическому кабинету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заведующий </w:t>
      </w:r>
      <w:proofErr w:type="spellStart"/>
      <w:r>
        <w:rPr>
          <w:rFonts w:ascii="Times New Roman" w:hAnsi="Times New Roman" w:cs="Times New Roman"/>
        </w:rPr>
        <w:t>Жиганова</w:t>
      </w:r>
      <w:proofErr w:type="spellEnd"/>
      <w:r>
        <w:rPr>
          <w:rFonts w:ascii="Times New Roman" w:hAnsi="Times New Roman" w:cs="Times New Roman"/>
        </w:rPr>
        <w:t xml:space="preserve"> Л.В.):</w:t>
      </w:r>
    </w:p>
    <w:p w:rsidR="0033083A" w:rsidRDefault="0033083A" w:rsidP="0033083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руководителей образовательных организаций с данным Положением;</w:t>
      </w:r>
    </w:p>
    <w:p w:rsidR="0033083A" w:rsidRDefault="0033083A" w:rsidP="0033083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проинформировать образовательные организации о сборе заявок от педагогов-наставников на методическое сопровождение педагогов на муниципальном уровне до </w:t>
      </w:r>
      <w:r w:rsidR="00C60F88">
        <w:rPr>
          <w:rFonts w:ascii="Times New Roman" w:hAnsi="Times New Roman" w:cs="Times New Roman"/>
        </w:rPr>
        <w:t>10</w:t>
      </w:r>
      <w:r w:rsidR="00115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августа 2021г.</w:t>
      </w:r>
      <w:r w:rsidR="00ED6765">
        <w:rPr>
          <w:rFonts w:ascii="Times New Roman" w:hAnsi="Times New Roman" w:cs="Times New Roman"/>
        </w:rPr>
        <w:t>;</w:t>
      </w:r>
    </w:p>
    <w:p w:rsidR="0033083A" w:rsidRDefault="0033083A" w:rsidP="0033083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сформировать группу муниципальных педагогов-наставников и план работы на 2021-2022 уч. год до </w:t>
      </w:r>
      <w:r w:rsidR="00115B15">
        <w:rPr>
          <w:rFonts w:ascii="Times New Roman" w:hAnsi="Times New Roman" w:cs="Times New Roman"/>
        </w:rPr>
        <w:t>25 августа 2021 г.</w:t>
      </w:r>
      <w:r>
        <w:rPr>
          <w:rFonts w:ascii="Times New Roman" w:hAnsi="Times New Roman" w:cs="Times New Roman"/>
        </w:rPr>
        <w:t xml:space="preserve"> </w:t>
      </w:r>
    </w:p>
    <w:p w:rsidR="001201AE" w:rsidRDefault="00115B15" w:rsidP="00115B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образовательных организаций:</w:t>
      </w:r>
    </w:p>
    <w:p w:rsidR="00115B15" w:rsidRDefault="00115B15" w:rsidP="00115B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3.1.обеспечить предоставление заявок педагогов-наставников в информационно-диагностический кабинет </w:t>
      </w:r>
      <w:proofErr w:type="gramStart"/>
      <w:r>
        <w:rPr>
          <w:rFonts w:ascii="Times New Roman" w:hAnsi="Times New Roman" w:cs="Times New Roman"/>
        </w:rPr>
        <w:t>согласно Положени</w:t>
      </w:r>
      <w:r w:rsidR="00C60F88"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;</w:t>
      </w:r>
    </w:p>
    <w:p w:rsidR="00115B15" w:rsidRDefault="00115B15" w:rsidP="00115B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рассмотреть возможность включения в систему показателей оценки эффективности работы, используемой для назначения стимулирующих выплат, показатель «педагог-наставник» и подтверждение методического сопровождения учителей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план)</w:t>
      </w:r>
      <w:r w:rsidR="00ED6765">
        <w:rPr>
          <w:rFonts w:ascii="Times New Roman" w:hAnsi="Times New Roman" w:cs="Times New Roman"/>
        </w:rPr>
        <w:t>.</w:t>
      </w:r>
    </w:p>
    <w:p w:rsidR="004B7413" w:rsidRDefault="00115B15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приказа возложить на заведующего информационно-диагностическим кабинетом </w:t>
      </w:r>
      <w:proofErr w:type="spellStart"/>
      <w:r>
        <w:rPr>
          <w:rFonts w:ascii="Times New Roman" w:hAnsi="Times New Roman" w:cs="Times New Roman"/>
        </w:rPr>
        <w:t>Жиганову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55709B" w:rsidRDefault="0055709B" w:rsidP="00735071">
      <w:pPr>
        <w:pStyle w:val="a4"/>
        <w:rPr>
          <w:rFonts w:ascii="Times New Roman" w:hAnsi="Times New Roman" w:cs="Times New Roman"/>
        </w:rPr>
      </w:pPr>
    </w:p>
    <w:p w:rsidR="007C7798" w:rsidRDefault="004B7413" w:rsidP="0073507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35071">
        <w:rPr>
          <w:rFonts w:ascii="Times New Roman" w:hAnsi="Times New Roman" w:cs="Times New Roman"/>
        </w:rPr>
        <w:t xml:space="preserve">ачальник </w:t>
      </w:r>
      <w:r w:rsidR="00A56914">
        <w:rPr>
          <w:rFonts w:ascii="Times New Roman" w:hAnsi="Times New Roman" w:cs="Times New Roman"/>
        </w:rPr>
        <w:t>Управления</w:t>
      </w:r>
      <w:r w:rsidR="0055709B">
        <w:rPr>
          <w:rFonts w:ascii="Times New Roman" w:hAnsi="Times New Roman" w:cs="Times New Roman"/>
        </w:rPr>
        <w:t xml:space="preserve"> </w:t>
      </w:r>
      <w:r w:rsidR="00735071">
        <w:rPr>
          <w:rFonts w:ascii="Times New Roman" w:hAnsi="Times New Roman" w:cs="Times New Roman"/>
        </w:rPr>
        <w:t xml:space="preserve"> образования                       </w:t>
      </w:r>
      <w:r w:rsidR="00A56914">
        <w:rPr>
          <w:rFonts w:ascii="Times New Roman" w:hAnsi="Times New Roman" w:cs="Times New Roman"/>
        </w:rPr>
        <w:t xml:space="preserve">                            </w:t>
      </w:r>
      <w:r w:rsidR="00735071">
        <w:rPr>
          <w:rFonts w:ascii="Times New Roman" w:hAnsi="Times New Roman" w:cs="Times New Roman"/>
        </w:rPr>
        <w:t xml:space="preserve"> </w:t>
      </w:r>
      <w:r w:rsidR="0055709B">
        <w:rPr>
          <w:rFonts w:ascii="Times New Roman" w:hAnsi="Times New Roman" w:cs="Times New Roman"/>
        </w:rPr>
        <w:t xml:space="preserve">Н.Г. Соловьева </w:t>
      </w:r>
    </w:p>
    <w:p w:rsidR="00A56914" w:rsidRDefault="001E1E44" w:rsidP="007F22B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071E8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71E8B" w:rsidRDefault="00071E8B" w:rsidP="007F22B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Управления образования</w:t>
      </w:r>
    </w:p>
    <w:p w:rsidR="00071E8B" w:rsidRPr="00071E8B" w:rsidRDefault="00071E8B" w:rsidP="007F22B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304C29">
        <w:rPr>
          <w:rFonts w:ascii="Times New Roman" w:hAnsi="Times New Roman" w:cs="Times New Roman"/>
          <w:sz w:val="20"/>
          <w:szCs w:val="20"/>
        </w:rPr>
        <w:t>271</w:t>
      </w:r>
      <w:r>
        <w:rPr>
          <w:rFonts w:ascii="Times New Roman" w:hAnsi="Times New Roman" w:cs="Times New Roman"/>
          <w:sz w:val="20"/>
          <w:szCs w:val="20"/>
        </w:rPr>
        <w:t>_ от __</w:t>
      </w:r>
      <w:r w:rsidR="00304C29">
        <w:rPr>
          <w:rFonts w:ascii="Times New Roman" w:hAnsi="Times New Roman" w:cs="Times New Roman"/>
          <w:sz w:val="20"/>
          <w:szCs w:val="20"/>
        </w:rPr>
        <w:t>29.07.2021г</w:t>
      </w:r>
      <w:bookmarkStart w:id="1" w:name="_GoBack"/>
      <w:bookmarkEnd w:id="1"/>
    </w:p>
    <w:p w:rsidR="001E1E44" w:rsidRPr="00071E8B" w:rsidRDefault="001E1E44" w:rsidP="001E1E4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1E1E44" w:rsidRPr="00975DA1" w:rsidRDefault="001E1E44" w:rsidP="001E1E44">
      <w:pPr>
        <w:pStyle w:val="a4"/>
        <w:jc w:val="center"/>
        <w:rPr>
          <w:rFonts w:ascii="Times New Roman" w:hAnsi="Times New Roman" w:cs="Times New Roman"/>
          <w:b/>
        </w:rPr>
      </w:pPr>
      <w:r w:rsidRPr="00975DA1">
        <w:rPr>
          <w:rFonts w:ascii="Times New Roman" w:hAnsi="Times New Roman" w:cs="Times New Roman"/>
          <w:b/>
        </w:rPr>
        <w:t>Положение об организации наставничества на муниципальном уровне</w:t>
      </w:r>
    </w:p>
    <w:p w:rsidR="009F68E5" w:rsidRDefault="009F68E5" w:rsidP="001E1E44">
      <w:pPr>
        <w:pStyle w:val="a4"/>
        <w:jc w:val="center"/>
        <w:rPr>
          <w:rFonts w:ascii="Times New Roman" w:hAnsi="Times New Roman" w:cs="Times New Roman"/>
        </w:rPr>
      </w:pPr>
    </w:p>
    <w:p w:rsidR="009F68E5" w:rsidRPr="00975DA1" w:rsidRDefault="009F68E5" w:rsidP="00975DA1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975DA1">
        <w:rPr>
          <w:rFonts w:ascii="Times New Roman" w:hAnsi="Times New Roman" w:cs="Times New Roman"/>
          <w:b/>
        </w:rPr>
        <w:t>Основные положения</w:t>
      </w:r>
    </w:p>
    <w:p w:rsidR="00B013E9" w:rsidRDefault="00B013E9" w:rsidP="00B013E9">
      <w:pPr>
        <w:pStyle w:val="a4"/>
        <w:jc w:val="both"/>
        <w:rPr>
          <w:rFonts w:ascii="Times New Roman" w:hAnsi="Times New Roman" w:cs="Times New Roman"/>
          <w:b/>
        </w:rPr>
      </w:pPr>
    </w:p>
    <w:p w:rsidR="001A50E4" w:rsidRPr="00B013E9" w:rsidRDefault="00B013E9" w:rsidP="00B013E9">
      <w:pPr>
        <w:pStyle w:val="a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9F68E5" w:rsidRPr="00B013E9">
        <w:rPr>
          <w:rFonts w:ascii="Times New Roman" w:hAnsi="Times New Roman" w:cs="Times New Roman"/>
        </w:rPr>
        <w:t>Нормативной</w:t>
      </w:r>
      <w:r w:rsidR="001A50E4" w:rsidRPr="00B013E9">
        <w:rPr>
          <w:rFonts w:ascii="Times New Roman" w:hAnsi="Times New Roman" w:cs="Times New Roman"/>
        </w:rPr>
        <w:t xml:space="preserve"> основой института наставничества является Федеральный закон от 29.12.2012 №273-ФЗ «Об образовании в Российской Федерации» (с изм. и доп. от 24.04.2020 №147-ФЗ), Указ Президента РФ от 7 мая 2018 года №204 «О национальных целях и стратегических задачах развития Российской Фе</w:t>
      </w:r>
      <w:r w:rsidR="009F68E5" w:rsidRPr="00B013E9">
        <w:rPr>
          <w:rFonts w:ascii="Times New Roman" w:hAnsi="Times New Roman" w:cs="Times New Roman"/>
        </w:rPr>
        <w:t>дерации на период до 2024 года», Указ Президента РФ от 2 марта 2018 года №94 «Об учреждении знака отличия «За</w:t>
      </w:r>
      <w:proofErr w:type="gramEnd"/>
      <w:r w:rsidR="009F68E5" w:rsidRPr="00B013E9">
        <w:rPr>
          <w:rFonts w:ascii="Times New Roman" w:hAnsi="Times New Roman" w:cs="Times New Roman"/>
        </w:rPr>
        <w:t xml:space="preserve"> наставничество»,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N 16). </w:t>
      </w:r>
      <w:proofErr w:type="gramStart"/>
      <w:r w:rsidR="009F68E5" w:rsidRPr="00B013E9">
        <w:rPr>
          <w:rFonts w:ascii="Times New Roman" w:hAnsi="Times New Roman" w:cs="Times New Roman"/>
        </w:rPr>
        <w:t xml:space="preserve">Распоряжение Правительства РФ от 31 декабря 2019 г. N 3273-р 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роста, Распоряжение </w:t>
      </w:r>
      <w:proofErr w:type="spellStart"/>
      <w:r w:rsidR="009F68E5" w:rsidRPr="00B013E9">
        <w:rPr>
          <w:rFonts w:ascii="Times New Roman" w:hAnsi="Times New Roman" w:cs="Times New Roman"/>
        </w:rPr>
        <w:t>Минпросвещения</w:t>
      </w:r>
      <w:proofErr w:type="spellEnd"/>
      <w:r w:rsidR="009F68E5" w:rsidRPr="00B013E9">
        <w:rPr>
          <w:rFonts w:ascii="Times New Roman" w:hAnsi="Times New Roman" w:cs="Times New Roman"/>
        </w:rPr>
        <w:t xml:space="preserve"> России от 25.12.2019 N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</w:t>
      </w:r>
      <w:proofErr w:type="gramEnd"/>
      <w:r w:rsidR="009F68E5" w:rsidRPr="00B013E9">
        <w:rPr>
          <w:rFonts w:ascii="Times New Roman" w:hAnsi="Times New Roman" w:cs="Times New Roman"/>
        </w:rPr>
        <w:t xml:space="preserve"> практик обмена опытом между </w:t>
      </w:r>
      <w:proofErr w:type="gramStart"/>
      <w:r w:rsidR="009F68E5" w:rsidRPr="00B013E9">
        <w:rPr>
          <w:rFonts w:ascii="Times New Roman" w:hAnsi="Times New Roman" w:cs="Times New Roman"/>
        </w:rPr>
        <w:t>обучающимися</w:t>
      </w:r>
      <w:proofErr w:type="gramEnd"/>
      <w:r w:rsidR="009F68E5" w:rsidRPr="00B013E9">
        <w:rPr>
          <w:rFonts w:ascii="Times New Roman" w:hAnsi="Times New Roman" w:cs="Times New Roman"/>
        </w:rPr>
        <w:t>».</w:t>
      </w:r>
    </w:p>
    <w:p w:rsidR="009F68E5" w:rsidRPr="00B013E9" w:rsidRDefault="00B013E9" w:rsidP="00B013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F68E5" w:rsidRPr="00B013E9">
        <w:rPr>
          <w:rFonts w:ascii="Times New Roman" w:hAnsi="Times New Roman" w:cs="Times New Roman"/>
        </w:rPr>
        <w:t>Наставничество рассматривается как особый вид педагогической деятельности, интегративной, основанной на поддержке и сотрудничестве, направленной на удовлетворение потребностей ее участников.</w:t>
      </w:r>
    </w:p>
    <w:p w:rsidR="007C60B3" w:rsidRPr="00B013E9" w:rsidRDefault="00B013E9" w:rsidP="00B013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C60B3" w:rsidRPr="00B013E9">
        <w:rPr>
          <w:rFonts w:ascii="Times New Roman" w:hAnsi="Times New Roman" w:cs="Times New Roman"/>
        </w:rPr>
        <w:t xml:space="preserve">Цель наставнической деятельности как целенаправленной, развивающей, двусторонней, </w:t>
      </w:r>
      <w:proofErr w:type="spellStart"/>
      <w:r w:rsidR="007C60B3" w:rsidRPr="00B013E9">
        <w:rPr>
          <w:rFonts w:ascii="Times New Roman" w:hAnsi="Times New Roman" w:cs="Times New Roman"/>
        </w:rPr>
        <w:t>взаимонаправленной</w:t>
      </w:r>
      <w:proofErr w:type="spellEnd"/>
      <w:r w:rsidR="007C60B3" w:rsidRPr="00B013E9">
        <w:rPr>
          <w:rFonts w:ascii="Times New Roman" w:hAnsi="Times New Roman" w:cs="Times New Roman"/>
        </w:rPr>
        <w:t xml:space="preserve">, </w:t>
      </w:r>
      <w:proofErr w:type="spellStart"/>
      <w:r w:rsidR="007C60B3" w:rsidRPr="00B013E9">
        <w:rPr>
          <w:rFonts w:ascii="Times New Roman" w:hAnsi="Times New Roman" w:cs="Times New Roman"/>
        </w:rPr>
        <w:t>взаимообогащающей</w:t>
      </w:r>
      <w:proofErr w:type="spellEnd"/>
      <w:r w:rsidR="007C60B3" w:rsidRPr="00B013E9">
        <w:rPr>
          <w:rFonts w:ascii="Times New Roman" w:hAnsi="Times New Roman" w:cs="Times New Roman"/>
        </w:rPr>
        <w:t xml:space="preserve"> и долговременной деятельности можно определить как создание условий, способствующих успешности, реализации потенциала, повышению уровня самостоятельности и социализации, личностному и/или профессиональному развитию, </w:t>
      </w:r>
      <w:proofErr w:type="spellStart"/>
      <w:r w:rsidR="007C60B3" w:rsidRPr="00B013E9">
        <w:rPr>
          <w:rFonts w:ascii="Times New Roman" w:hAnsi="Times New Roman" w:cs="Times New Roman"/>
        </w:rPr>
        <w:t>удовлетворе</w:t>
      </w:r>
      <w:proofErr w:type="spellEnd"/>
      <w:r w:rsidR="007C60B3" w:rsidRPr="00B013E9">
        <w:rPr>
          <w:rFonts w:ascii="Times New Roman" w:hAnsi="Times New Roman" w:cs="Times New Roman"/>
        </w:rPr>
        <w:t xml:space="preserve">- 8 </w:t>
      </w:r>
      <w:proofErr w:type="spellStart"/>
      <w:r w:rsidR="007C60B3" w:rsidRPr="00B013E9">
        <w:rPr>
          <w:rFonts w:ascii="Times New Roman" w:hAnsi="Times New Roman" w:cs="Times New Roman"/>
        </w:rPr>
        <w:t>нию</w:t>
      </w:r>
      <w:proofErr w:type="spellEnd"/>
      <w:r w:rsidR="007C60B3" w:rsidRPr="00B013E9">
        <w:rPr>
          <w:rFonts w:ascii="Times New Roman" w:hAnsi="Times New Roman" w:cs="Times New Roman"/>
        </w:rPr>
        <w:t xml:space="preserve"> потребностей в принятии и признании, устранению или минимизации барьеров в развитии подопечного лица.</w:t>
      </w:r>
    </w:p>
    <w:p w:rsidR="00B013E9" w:rsidRDefault="00B013E9" w:rsidP="00B013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F68E5" w:rsidRPr="00B013E9">
        <w:rPr>
          <w:rFonts w:ascii="Times New Roman" w:hAnsi="Times New Roman" w:cs="Times New Roman"/>
        </w:rPr>
        <w:t>В качестве субъектов наставнической деятельности, вне зависимости от ее контекста, выделяют:</w:t>
      </w:r>
    </w:p>
    <w:p w:rsidR="009F68E5" w:rsidRPr="00B013E9" w:rsidRDefault="009F68E5" w:rsidP="00B013E9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 - наставника, или «значимого другого», который, как правило, старше по возрасту, обладает важными для наставляемого лица знаниями, опытом и ресурсами и испытывает потребность в их трансляции. Наставник является примером для подражания, ориентирован на работу с людьми и саморазвитие, открыт новым идеям, пользуется доверием и уважением; выступает в роли старшего друга, коллеги, товарища, консультанта, конструктивного критика, </w:t>
      </w:r>
      <w:proofErr w:type="spellStart"/>
      <w:r w:rsidRPr="00B013E9">
        <w:rPr>
          <w:rFonts w:ascii="Times New Roman" w:hAnsi="Times New Roman" w:cs="Times New Roman"/>
        </w:rPr>
        <w:t>фасилитатора</w:t>
      </w:r>
      <w:proofErr w:type="spellEnd"/>
      <w:r w:rsidRPr="00B013E9">
        <w:rPr>
          <w:rFonts w:ascii="Times New Roman" w:hAnsi="Times New Roman" w:cs="Times New Roman"/>
        </w:rPr>
        <w:t xml:space="preserve">, учителя и «родителя»; </w:t>
      </w:r>
    </w:p>
    <w:p w:rsidR="00152D8C" w:rsidRPr="00B013E9" w:rsidRDefault="009F68E5" w:rsidP="00B013E9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>- подопечного/наставляемого, или субъекта собственного развития, выступающего в роли младшего коллеги, товарища, ассистента, ученика, открытого новым идеям и ориентированного на саморазвитие, которое без поддержки и сопровождения наста</w:t>
      </w:r>
      <w:r w:rsidR="00152D8C" w:rsidRPr="00B013E9">
        <w:rPr>
          <w:rFonts w:ascii="Times New Roman" w:hAnsi="Times New Roman" w:cs="Times New Roman"/>
        </w:rPr>
        <w:t xml:space="preserve">вника затруднено или невозможно. </w:t>
      </w:r>
    </w:p>
    <w:p w:rsidR="00152D8C" w:rsidRPr="00B013E9" w:rsidRDefault="00B013E9" w:rsidP="00B013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</w:t>
      </w:r>
      <w:r w:rsidR="00152D8C" w:rsidRPr="00B013E9">
        <w:rPr>
          <w:rFonts w:ascii="Times New Roman" w:hAnsi="Times New Roman" w:cs="Times New Roman"/>
        </w:rPr>
        <w:t>Наставничество устанавливается для следующих категорий сотрудников    образовательных организаций:</w:t>
      </w:r>
    </w:p>
    <w:p w:rsidR="00152D8C" w:rsidRPr="00B013E9" w:rsidRDefault="00152D8C" w:rsidP="00B013E9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              - педагогов, не имеющих трудового стажа в образовательных организациях;</w:t>
      </w:r>
    </w:p>
    <w:p w:rsidR="00152D8C" w:rsidRPr="00B013E9" w:rsidRDefault="00152D8C" w:rsidP="00B013E9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               -</w:t>
      </w:r>
      <w:r w:rsidR="007C60B3" w:rsidRPr="00B013E9">
        <w:rPr>
          <w:rFonts w:ascii="Times New Roman" w:hAnsi="Times New Roman" w:cs="Times New Roman"/>
        </w:rPr>
        <w:t xml:space="preserve"> молодых педагогов со стажем работы до 3-х лет;</w:t>
      </w:r>
    </w:p>
    <w:p w:rsidR="007C60B3" w:rsidRPr="00B013E9" w:rsidRDefault="007C60B3" w:rsidP="00B013E9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               - специалист</w:t>
      </w:r>
      <w:r w:rsidR="001A2ED1" w:rsidRPr="00B013E9">
        <w:rPr>
          <w:rFonts w:ascii="Times New Roman" w:hAnsi="Times New Roman" w:cs="Times New Roman"/>
        </w:rPr>
        <w:t>ов</w:t>
      </w:r>
      <w:r w:rsidRPr="00B013E9">
        <w:rPr>
          <w:rFonts w:ascii="Times New Roman" w:hAnsi="Times New Roman" w:cs="Times New Roman"/>
        </w:rPr>
        <w:t xml:space="preserve">, </w:t>
      </w:r>
      <w:proofErr w:type="gramStart"/>
      <w:r w:rsidRPr="00B013E9">
        <w:rPr>
          <w:rFonts w:ascii="Times New Roman" w:hAnsi="Times New Roman" w:cs="Times New Roman"/>
        </w:rPr>
        <w:t>находящийся</w:t>
      </w:r>
      <w:proofErr w:type="gramEnd"/>
      <w:r w:rsidRPr="00B013E9">
        <w:rPr>
          <w:rFonts w:ascii="Times New Roman" w:hAnsi="Times New Roman" w:cs="Times New Roman"/>
        </w:rPr>
        <w:t xml:space="preserve"> в процессе адаптации на новом месте работы,</w:t>
      </w:r>
      <w:r w:rsidR="00B013E9">
        <w:rPr>
          <w:rFonts w:ascii="Times New Roman" w:hAnsi="Times New Roman" w:cs="Times New Roman"/>
        </w:rPr>
        <w:t xml:space="preserve">  </w:t>
      </w:r>
      <w:r w:rsidR="001A2ED1" w:rsidRPr="00B013E9">
        <w:rPr>
          <w:rFonts w:ascii="Times New Roman" w:hAnsi="Times New Roman" w:cs="Times New Roman"/>
        </w:rPr>
        <w:t>которым требуется расширение и углубление профессиональных знаний, овладение практическими навыками</w:t>
      </w:r>
      <w:r w:rsidRPr="00B013E9">
        <w:rPr>
          <w:rFonts w:ascii="Times New Roman" w:hAnsi="Times New Roman" w:cs="Times New Roman"/>
        </w:rPr>
        <w:t>;</w:t>
      </w:r>
    </w:p>
    <w:p w:rsidR="001A2ED1" w:rsidRPr="00B013E9" w:rsidRDefault="001A2ED1" w:rsidP="00B013E9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               - педагогов школ с низкими образовательными результатами.</w:t>
      </w:r>
    </w:p>
    <w:p w:rsidR="007450EE" w:rsidRPr="00B013E9" w:rsidRDefault="00B013E9" w:rsidP="00B013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5.</w:t>
      </w:r>
      <w:r w:rsidR="007450EE" w:rsidRPr="00B013E9">
        <w:rPr>
          <w:rFonts w:ascii="Times New Roman" w:hAnsi="Times New Roman" w:cs="Times New Roman"/>
        </w:rPr>
        <w:t>Наставничество на муниципальном уровне может осуществляться в рамках:</w:t>
      </w:r>
    </w:p>
    <w:p w:rsidR="007450EE" w:rsidRPr="00B013E9" w:rsidRDefault="007450EE" w:rsidP="00B013E9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                 - сетевого взаимодействия образовательных организаций в рамках деятельности муниципальных инновационных площадок (МИП);</w:t>
      </w:r>
    </w:p>
    <w:p w:rsidR="007450EE" w:rsidRPr="00B013E9" w:rsidRDefault="007450EE" w:rsidP="00B013E9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                  - деятельности предметных объединений педагогов (РМО, ПТГ);</w:t>
      </w:r>
    </w:p>
    <w:p w:rsidR="007450EE" w:rsidRPr="00B013E9" w:rsidRDefault="007450EE" w:rsidP="00B013E9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                  - Школы молодого педагога;</w:t>
      </w:r>
    </w:p>
    <w:p w:rsidR="007450EE" w:rsidRPr="00B013E9" w:rsidRDefault="007450EE" w:rsidP="00B013E9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                  - виртуальной методической площадки педагогов-наставников.</w:t>
      </w:r>
    </w:p>
    <w:p w:rsidR="007450EE" w:rsidRPr="00B013E9" w:rsidRDefault="00B013E9" w:rsidP="00B013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 </w:t>
      </w:r>
      <w:r w:rsidR="007450EE" w:rsidRPr="00B013E9">
        <w:rPr>
          <w:rFonts w:ascii="Times New Roman" w:hAnsi="Times New Roman" w:cs="Times New Roman"/>
        </w:rPr>
        <w:t>Организационными формами наставничества являются:</w:t>
      </w:r>
    </w:p>
    <w:p w:rsidR="007450EE" w:rsidRPr="00B013E9" w:rsidRDefault="007450EE" w:rsidP="00B013E9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                   - консультации </w:t>
      </w:r>
      <w:proofErr w:type="gramStart"/>
      <w:r w:rsidRPr="00B013E9">
        <w:rPr>
          <w:rFonts w:ascii="Times New Roman" w:hAnsi="Times New Roman" w:cs="Times New Roman"/>
        </w:rPr>
        <w:t xml:space="preserve">( </w:t>
      </w:r>
      <w:proofErr w:type="gramEnd"/>
      <w:r w:rsidRPr="00B013E9">
        <w:rPr>
          <w:rFonts w:ascii="Times New Roman" w:hAnsi="Times New Roman" w:cs="Times New Roman"/>
        </w:rPr>
        <w:t>очные, он-</w:t>
      </w:r>
      <w:proofErr w:type="spellStart"/>
      <w:r w:rsidRPr="00B013E9">
        <w:rPr>
          <w:rFonts w:ascii="Times New Roman" w:hAnsi="Times New Roman" w:cs="Times New Roman"/>
        </w:rPr>
        <w:t>лайн</w:t>
      </w:r>
      <w:proofErr w:type="spellEnd"/>
      <w:r w:rsidRPr="00B013E9">
        <w:rPr>
          <w:rFonts w:ascii="Times New Roman" w:hAnsi="Times New Roman" w:cs="Times New Roman"/>
        </w:rPr>
        <w:t>);</w:t>
      </w:r>
    </w:p>
    <w:p w:rsidR="007450EE" w:rsidRPr="00B013E9" w:rsidRDefault="007450EE" w:rsidP="00B013E9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                    - семинары;</w:t>
      </w:r>
    </w:p>
    <w:p w:rsidR="007450EE" w:rsidRPr="00B013E9" w:rsidRDefault="007450EE" w:rsidP="00B013E9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                    - стажировки;</w:t>
      </w:r>
    </w:p>
    <w:p w:rsidR="00746E8D" w:rsidRPr="00B013E9" w:rsidRDefault="00746E8D" w:rsidP="00B013E9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                    - открытые уроки и др.</w:t>
      </w:r>
    </w:p>
    <w:p w:rsidR="00746E8D" w:rsidRPr="00B013E9" w:rsidRDefault="00B013E9" w:rsidP="00B013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 </w:t>
      </w:r>
      <w:r w:rsidR="00746E8D" w:rsidRPr="00B013E9">
        <w:rPr>
          <w:rFonts w:ascii="Times New Roman" w:hAnsi="Times New Roman" w:cs="Times New Roman"/>
        </w:rPr>
        <w:t>Мероприятия проводятся не реже 1 раза в четверть.</w:t>
      </w:r>
    </w:p>
    <w:p w:rsidR="00746E8D" w:rsidRPr="00B013E9" w:rsidRDefault="00B013E9" w:rsidP="00B013E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8.</w:t>
      </w:r>
      <w:r w:rsidR="00746E8D" w:rsidRPr="00B013E9">
        <w:rPr>
          <w:rFonts w:ascii="Times New Roman" w:hAnsi="Times New Roman" w:cs="Times New Roman"/>
        </w:rPr>
        <w:t>Педагоги-наставники  на муниципальном уровне осуществляют свою деятельность на основании данного Положения и плана работы.</w:t>
      </w:r>
    </w:p>
    <w:p w:rsidR="007450EE" w:rsidRDefault="007450EE" w:rsidP="00152D8C">
      <w:pPr>
        <w:pStyle w:val="a4"/>
        <w:jc w:val="both"/>
      </w:pPr>
    </w:p>
    <w:p w:rsidR="007450EE" w:rsidRPr="00B013E9" w:rsidRDefault="004E588F" w:rsidP="00B013E9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B013E9">
        <w:rPr>
          <w:rFonts w:ascii="Times New Roman" w:hAnsi="Times New Roman" w:cs="Times New Roman"/>
          <w:b/>
        </w:rPr>
        <w:t>Цели и задачи наставничества</w:t>
      </w:r>
    </w:p>
    <w:p w:rsidR="007450EE" w:rsidRPr="00B013E9" w:rsidRDefault="007450EE" w:rsidP="00152D8C">
      <w:pPr>
        <w:pStyle w:val="a4"/>
        <w:jc w:val="both"/>
        <w:rPr>
          <w:rFonts w:ascii="Times New Roman" w:hAnsi="Times New Roman" w:cs="Times New Roman"/>
          <w:b/>
        </w:rPr>
      </w:pPr>
    </w:p>
    <w:p w:rsidR="004E588F" w:rsidRPr="00B013E9" w:rsidRDefault="004E588F" w:rsidP="00152D8C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2.1. </w:t>
      </w:r>
      <w:r w:rsidR="007450EE" w:rsidRPr="00B013E9">
        <w:rPr>
          <w:rFonts w:ascii="Times New Roman" w:hAnsi="Times New Roman" w:cs="Times New Roman"/>
        </w:rPr>
        <w:t xml:space="preserve">Целями реализации системы наставничества педагогических работников являются: </w:t>
      </w:r>
    </w:p>
    <w:p w:rsidR="004E588F" w:rsidRPr="00B013E9" w:rsidRDefault="007450EE" w:rsidP="00152D8C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 максимально полное раскрытие профессионального потенциала личности наставляемого педагога на основе исследования его </w:t>
      </w:r>
      <w:proofErr w:type="spellStart"/>
      <w:r w:rsidRPr="00B013E9">
        <w:rPr>
          <w:rFonts w:ascii="Times New Roman" w:hAnsi="Times New Roman" w:cs="Times New Roman"/>
        </w:rPr>
        <w:t>дефицитарности</w:t>
      </w:r>
      <w:proofErr w:type="spellEnd"/>
      <w:r w:rsidRPr="00B013E9">
        <w:rPr>
          <w:rFonts w:ascii="Times New Roman" w:hAnsi="Times New Roman" w:cs="Times New Roman"/>
        </w:rPr>
        <w:t xml:space="preserve"> и построения индивидуального маршрута повышения профессионального мастерства, как основы устойчивого профессионального роста в современных условиях неопределенности;</w:t>
      </w:r>
    </w:p>
    <w:p w:rsidR="007450EE" w:rsidRPr="00B013E9" w:rsidRDefault="007450EE" w:rsidP="00152D8C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>- создание условий для формирования эффективной системы сопровождения и поддержки педагогических работников</w:t>
      </w:r>
      <w:r w:rsidR="004E588F" w:rsidRPr="00B013E9">
        <w:rPr>
          <w:rFonts w:ascii="Times New Roman" w:hAnsi="Times New Roman" w:cs="Times New Roman"/>
        </w:rPr>
        <w:t>;</w:t>
      </w:r>
      <w:r w:rsidRPr="00B013E9">
        <w:rPr>
          <w:rFonts w:ascii="Times New Roman" w:hAnsi="Times New Roman" w:cs="Times New Roman"/>
        </w:rPr>
        <w:t xml:space="preserve"> </w:t>
      </w:r>
    </w:p>
    <w:p w:rsidR="004E588F" w:rsidRPr="00B013E9" w:rsidRDefault="004E588F" w:rsidP="00152D8C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2.2. </w:t>
      </w:r>
      <w:r w:rsidR="007450EE" w:rsidRPr="00B013E9">
        <w:rPr>
          <w:rFonts w:ascii="Times New Roman" w:hAnsi="Times New Roman" w:cs="Times New Roman"/>
        </w:rPr>
        <w:t xml:space="preserve">Задачами реализации системы наставничества педагогических работников являются: </w:t>
      </w:r>
    </w:p>
    <w:p w:rsidR="004E588F" w:rsidRPr="00B013E9" w:rsidRDefault="004E588F" w:rsidP="00152D8C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>-о</w:t>
      </w:r>
      <w:r w:rsidR="007450EE" w:rsidRPr="00B013E9">
        <w:rPr>
          <w:rFonts w:ascii="Times New Roman" w:hAnsi="Times New Roman" w:cs="Times New Roman"/>
        </w:rPr>
        <w:t xml:space="preserve">ценка возможностей развития профессиональных компетенций педагогических работников на основе изучения результатов диагностики профессиональных компетенций, запросов работодателя и самого педагога; </w:t>
      </w:r>
    </w:p>
    <w:p w:rsidR="004E588F" w:rsidRPr="00B013E9" w:rsidRDefault="004E588F" w:rsidP="00152D8C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>-п</w:t>
      </w:r>
      <w:r w:rsidR="007450EE" w:rsidRPr="00B013E9">
        <w:rPr>
          <w:rFonts w:ascii="Times New Roman" w:hAnsi="Times New Roman" w:cs="Times New Roman"/>
        </w:rPr>
        <w:t>роектирование направлений профессионального развития педагогов по уникальным образовательным маршрутам</w:t>
      </w:r>
      <w:r w:rsidRPr="00B013E9">
        <w:rPr>
          <w:rFonts w:ascii="Times New Roman" w:hAnsi="Times New Roman" w:cs="Times New Roman"/>
        </w:rPr>
        <w:t>;</w:t>
      </w:r>
      <w:r w:rsidR="007450EE" w:rsidRPr="00B013E9">
        <w:rPr>
          <w:rFonts w:ascii="Times New Roman" w:hAnsi="Times New Roman" w:cs="Times New Roman"/>
        </w:rPr>
        <w:t xml:space="preserve"> </w:t>
      </w:r>
    </w:p>
    <w:p w:rsidR="004E588F" w:rsidRPr="00B013E9" w:rsidRDefault="004E588F" w:rsidP="00152D8C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>-р</w:t>
      </w:r>
      <w:r w:rsidR="007450EE" w:rsidRPr="00B013E9">
        <w:rPr>
          <w:rFonts w:ascii="Times New Roman" w:hAnsi="Times New Roman" w:cs="Times New Roman"/>
        </w:rPr>
        <w:t>азработка и внедрение механизмов эффективной трансляции профессионального опыта с учетом специфики конкретной образовательной ситуации</w:t>
      </w:r>
      <w:r w:rsidRPr="00B013E9">
        <w:rPr>
          <w:rFonts w:ascii="Times New Roman" w:hAnsi="Times New Roman" w:cs="Times New Roman"/>
        </w:rPr>
        <w:t>;</w:t>
      </w:r>
      <w:r w:rsidR="007450EE" w:rsidRPr="00B013E9">
        <w:rPr>
          <w:rFonts w:ascii="Times New Roman" w:hAnsi="Times New Roman" w:cs="Times New Roman"/>
        </w:rPr>
        <w:t xml:space="preserve"> </w:t>
      </w:r>
    </w:p>
    <w:p w:rsidR="004E588F" w:rsidRPr="00B013E9" w:rsidRDefault="004E588F" w:rsidP="00152D8C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>-ф</w:t>
      </w:r>
      <w:r w:rsidR="007450EE" w:rsidRPr="00B013E9">
        <w:rPr>
          <w:rFonts w:ascii="Times New Roman" w:hAnsi="Times New Roman" w:cs="Times New Roman"/>
        </w:rPr>
        <w:t>ормирование открытого и эффективного профессионального сообщества педагогов образовательной организации с устойчивыми доверительными и партнерскими отношениями</w:t>
      </w:r>
      <w:r w:rsidRPr="00B013E9">
        <w:rPr>
          <w:rFonts w:ascii="Times New Roman" w:hAnsi="Times New Roman" w:cs="Times New Roman"/>
        </w:rPr>
        <w:t>;</w:t>
      </w:r>
      <w:r w:rsidR="007450EE" w:rsidRPr="00B013E9">
        <w:rPr>
          <w:rFonts w:ascii="Times New Roman" w:hAnsi="Times New Roman" w:cs="Times New Roman"/>
        </w:rPr>
        <w:t xml:space="preserve"> </w:t>
      </w:r>
    </w:p>
    <w:p w:rsidR="007450EE" w:rsidRPr="00B013E9" w:rsidRDefault="004E588F" w:rsidP="00152D8C">
      <w:pPr>
        <w:pStyle w:val="a4"/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>-в</w:t>
      </w:r>
      <w:r w:rsidR="007450EE" w:rsidRPr="00B013E9">
        <w:rPr>
          <w:rFonts w:ascii="Times New Roman" w:hAnsi="Times New Roman" w:cs="Times New Roman"/>
        </w:rPr>
        <w:t>недрение современных технологий «горизонтального обучения» в рамках функционирования системы профессиональных обучающихся сообществ, в которых педагоги обмениваются результатами своей деятельности и обсуждают их.</w:t>
      </w:r>
    </w:p>
    <w:p w:rsidR="00152D8C" w:rsidRPr="00B013E9" w:rsidRDefault="00152D8C" w:rsidP="00152D8C">
      <w:pPr>
        <w:pStyle w:val="a4"/>
        <w:jc w:val="both"/>
        <w:rPr>
          <w:rFonts w:ascii="Times New Roman" w:hAnsi="Times New Roman" w:cs="Times New Roman"/>
        </w:rPr>
      </w:pPr>
    </w:p>
    <w:p w:rsidR="00445476" w:rsidRPr="00B013E9" w:rsidRDefault="00445476" w:rsidP="00B013E9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lang w:val="en-US"/>
        </w:rPr>
      </w:pPr>
      <w:r w:rsidRPr="00B013E9">
        <w:rPr>
          <w:rFonts w:ascii="Times New Roman" w:hAnsi="Times New Roman" w:cs="Times New Roman"/>
          <w:b/>
        </w:rPr>
        <w:t>Организационные основы наставничества</w:t>
      </w:r>
    </w:p>
    <w:p w:rsidR="00B013E9" w:rsidRPr="00B013E9" w:rsidRDefault="00B013E9" w:rsidP="00445476">
      <w:pPr>
        <w:pStyle w:val="a4"/>
        <w:jc w:val="center"/>
        <w:rPr>
          <w:rFonts w:ascii="Times New Roman" w:hAnsi="Times New Roman" w:cs="Times New Roman"/>
          <w:lang w:val="en-US"/>
        </w:rPr>
      </w:pPr>
    </w:p>
    <w:p w:rsidR="003B6113" w:rsidRPr="00B013E9" w:rsidRDefault="003B6113" w:rsidP="00445476">
      <w:pPr>
        <w:pStyle w:val="a4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>3.1. Наставничество организуется на основании рекомендаций  ГБОУ ДПО «Нижегородский институт развития образования» разработаны «Методические рекомендации по реализации системы наставничества педагогических работников в общеобразовательных организациях»</w:t>
      </w:r>
      <w:proofErr w:type="gramStart"/>
      <w:r w:rsidRPr="00B013E9">
        <w:rPr>
          <w:rFonts w:ascii="Times New Roman" w:hAnsi="Times New Roman" w:cs="Times New Roman"/>
        </w:rPr>
        <w:t xml:space="preserve"> ,</w:t>
      </w:r>
      <w:proofErr w:type="gramEnd"/>
      <w:r w:rsidRPr="00B013E9">
        <w:rPr>
          <w:rFonts w:ascii="Times New Roman" w:hAnsi="Times New Roman" w:cs="Times New Roman"/>
        </w:rPr>
        <w:t xml:space="preserve"> данного Положения , в соответствии с составом педагогов-наставников и плана сопровождения.</w:t>
      </w:r>
    </w:p>
    <w:p w:rsidR="00445476" w:rsidRPr="00B013E9" w:rsidRDefault="00445476" w:rsidP="00445476">
      <w:pPr>
        <w:pStyle w:val="a4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3.1. </w:t>
      </w:r>
      <w:r w:rsidR="003B6113" w:rsidRPr="00B013E9">
        <w:rPr>
          <w:rFonts w:ascii="Times New Roman" w:hAnsi="Times New Roman" w:cs="Times New Roman"/>
        </w:rPr>
        <w:t>Координацию деятельности педагогов-наставников осуществляет информационно-диагностический кабинет Управления образования.</w:t>
      </w:r>
    </w:p>
    <w:p w:rsidR="003B6113" w:rsidRPr="00B013E9" w:rsidRDefault="003B6113" w:rsidP="00445476">
      <w:pPr>
        <w:pStyle w:val="a4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>3.2. Состав  муниципальных педагогов-наставников ежегодно утверждается приказом  Управления образования на основании заявок педагогов (приложение 1).</w:t>
      </w:r>
    </w:p>
    <w:p w:rsidR="003B6113" w:rsidRDefault="003B6113" w:rsidP="00445476">
      <w:pPr>
        <w:pStyle w:val="a4"/>
      </w:pPr>
    </w:p>
    <w:p w:rsidR="003B6113" w:rsidRPr="00B013E9" w:rsidRDefault="00B013E9" w:rsidP="003B61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B013E9">
        <w:rPr>
          <w:rFonts w:ascii="Times New Roman" w:hAnsi="Times New Roman" w:cs="Times New Roman"/>
          <w:b/>
        </w:rPr>
        <w:t xml:space="preserve">. </w:t>
      </w:r>
      <w:r w:rsidR="003B6113" w:rsidRPr="00B013E9">
        <w:rPr>
          <w:rFonts w:ascii="Times New Roman" w:hAnsi="Times New Roman" w:cs="Times New Roman"/>
          <w:b/>
        </w:rPr>
        <w:t>Права и обязанности наставника и наставляемого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lastRenderedPageBreak/>
        <w:t xml:space="preserve">4.1. В обязанности наставника входит: 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-знать основные положения нормативно-правовых актов, регулирующих профессионально-педагогическую деятельность наставляемого и требования к его квалификации; 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>-обладать компетенциями в сфере достижения высоких позитивных результатов профессиональной деятельности;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 информировать наставляемых о целях, задачах и планируемых результатах стратегической и текущей деятельности организации; 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-ознакомить </w:t>
      </w:r>
      <w:proofErr w:type="gramStart"/>
      <w:r w:rsidRPr="00B013E9">
        <w:rPr>
          <w:rFonts w:ascii="Times New Roman" w:hAnsi="Times New Roman" w:cs="Times New Roman"/>
        </w:rPr>
        <w:t>наставляемых</w:t>
      </w:r>
      <w:proofErr w:type="gramEnd"/>
      <w:r w:rsidRPr="00B013E9">
        <w:rPr>
          <w:rFonts w:ascii="Times New Roman" w:hAnsi="Times New Roman" w:cs="Times New Roman"/>
        </w:rPr>
        <w:t xml:space="preserve"> с внутриорганизационными и </w:t>
      </w:r>
      <w:proofErr w:type="spellStart"/>
      <w:r w:rsidRPr="00B013E9">
        <w:rPr>
          <w:rFonts w:ascii="Times New Roman" w:hAnsi="Times New Roman" w:cs="Times New Roman"/>
        </w:rPr>
        <w:t>социальнобытовыми</w:t>
      </w:r>
      <w:proofErr w:type="spellEnd"/>
      <w:r w:rsidRPr="00B013E9">
        <w:rPr>
          <w:rFonts w:ascii="Times New Roman" w:hAnsi="Times New Roman" w:cs="Times New Roman"/>
        </w:rPr>
        <w:t xml:space="preserve"> условиями организации, основами корпоративной культуры; 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>- утверждать совместно с руководителем и заместителем руководителя образовательной организации индивидуальный план профессионального развития наставляемого;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 всесторонне изучать деловые и нравственные качества наставляемого, его отношение к работе, коллективу; 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-оказывать подшефному индивидуальную помощь в овладении профессиональными компетенциями, практическими приемами, выявлять и совместно устранять недостатки в профессиональной деятельности; 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>-развивать положительные качества подшефного, привлекать к участию в общественной жизни, содействовать развитию общекультурного и профессионального кругозора;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 развить у подшефного стремление к выполнению сложной и ответственной работы, освоению современных образовательных и информационных технологий; 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-анализировать информацию о результатах наставничества. Наставник несет персональную ответственность за качество и своевременность выполнения функциональных обязанностей, возложенных на него настоящим Положением. 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4.2. Наставник имеет право: 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 требовать от наставляемого выполнения указаний по вопросам, связанным с его производственной деятельностью; </w:t>
      </w:r>
    </w:p>
    <w:p w:rsidR="003B6113" w:rsidRPr="00B013E9" w:rsidRDefault="003B6113" w:rsidP="000C2578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-запрашивать рабочие отчеты у </w:t>
      </w:r>
      <w:proofErr w:type="gramStart"/>
      <w:r w:rsidRPr="00B013E9">
        <w:rPr>
          <w:rFonts w:ascii="Times New Roman" w:hAnsi="Times New Roman" w:cs="Times New Roman"/>
        </w:rPr>
        <w:t>наставляемого</w:t>
      </w:r>
      <w:proofErr w:type="gramEnd"/>
      <w:r w:rsidRPr="00B013E9">
        <w:rPr>
          <w:rFonts w:ascii="Times New Roman" w:hAnsi="Times New Roman" w:cs="Times New Roman"/>
        </w:rPr>
        <w:t xml:space="preserve"> в устной и письменной формах;  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4.3. В обязанности </w:t>
      </w:r>
      <w:proofErr w:type="gramStart"/>
      <w:r w:rsidRPr="00B013E9">
        <w:rPr>
          <w:rFonts w:ascii="Times New Roman" w:hAnsi="Times New Roman" w:cs="Times New Roman"/>
        </w:rPr>
        <w:t>наставляемого</w:t>
      </w:r>
      <w:proofErr w:type="gramEnd"/>
      <w:r w:rsidRPr="00B013E9">
        <w:rPr>
          <w:rFonts w:ascii="Times New Roman" w:hAnsi="Times New Roman" w:cs="Times New Roman"/>
        </w:rPr>
        <w:t xml:space="preserve"> входит: 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-добросовестно исполнять обязанности, возложенные на него трудовым договором, Правилами внутреннего трудового распорядка и другими локальными нормативными актами организации; принимать участие во всех запланированных индивидуальным планом профессионального развития формах работы; 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-по истечении срока наставничества представить отчет о выполнении индивидуального плана профессионального развития. 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4.4. Права наставляемого: </w:t>
      </w:r>
    </w:p>
    <w:p w:rsidR="003B6113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-участвовать в разработке индивидуального плана профессионального развития и вносить предложения о его изменении, участвовать в обсуждении наставнической работы; </w:t>
      </w:r>
    </w:p>
    <w:p w:rsidR="000C2578" w:rsidRPr="00B013E9" w:rsidRDefault="003B6113" w:rsidP="003B6113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-обращаться по мере необходимости к наставнику за помощью для надлежащего исполнения </w:t>
      </w:r>
      <w:r w:rsidR="000C2578" w:rsidRPr="00B013E9">
        <w:rPr>
          <w:rFonts w:ascii="Times New Roman" w:hAnsi="Times New Roman" w:cs="Times New Roman"/>
        </w:rPr>
        <w:t>своих должностных обязанностей.</w:t>
      </w:r>
    </w:p>
    <w:p w:rsidR="000C2578" w:rsidRPr="00B013E9" w:rsidRDefault="000C2578" w:rsidP="003B6113">
      <w:pPr>
        <w:jc w:val="both"/>
        <w:rPr>
          <w:rFonts w:ascii="Times New Roman" w:hAnsi="Times New Roman" w:cs="Times New Roman"/>
        </w:rPr>
      </w:pPr>
    </w:p>
    <w:p w:rsidR="000C2578" w:rsidRPr="00B013E9" w:rsidRDefault="000C2578" w:rsidP="003B6113">
      <w:pPr>
        <w:jc w:val="both"/>
        <w:rPr>
          <w:rFonts w:ascii="Times New Roman" w:hAnsi="Times New Roman" w:cs="Times New Roman"/>
        </w:rPr>
      </w:pPr>
    </w:p>
    <w:p w:rsidR="000C2578" w:rsidRPr="00B013E9" w:rsidRDefault="000C2578" w:rsidP="00B013E9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B013E9">
        <w:rPr>
          <w:rFonts w:ascii="Times New Roman" w:hAnsi="Times New Roman" w:cs="Times New Roman"/>
          <w:b/>
        </w:rPr>
        <w:t>Оценка эффективности наставничества</w:t>
      </w:r>
    </w:p>
    <w:p w:rsidR="000C2578" w:rsidRPr="00B013E9" w:rsidRDefault="000C2578" w:rsidP="000C2578">
      <w:pPr>
        <w:jc w:val="center"/>
        <w:rPr>
          <w:rFonts w:ascii="Times New Roman" w:hAnsi="Times New Roman" w:cs="Times New Roman"/>
          <w:b/>
        </w:rPr>
      </w:pPr>
    </w:p>
    <w:p w:rsidR="000C2578" w:rsidRPr="00B013E9" w:rsidRDefault="000C2578" w:rsidP="000C2578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5.1. Показателями оценки эффективности работы наставника является выполнение целей и задач подшефным в период наставничества (или испытательного срока). </w:t>
      </w:r>
    </w:p>
    <w:p w:rsidR="000C2578" w:rsidRPr="00B013E9" w:rsidRDefault="000C2578" w:rsidP="000C2578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5.2. В качестве показателей эффективности системы наставничества используются следующие критерии: </w:t>
      </w:r>
    </w:p>
    <w:p w:rsidR="000C2578" w:rsidRPr="00B013E9" w:rsidRDefault="000C2578" w:rsidP="000C2578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 успешная адаптация </w:t>
      </w:r>
      <w:proofErr w:type="gramStart"/>
      <w:r w:rsidRPr="00B013E9">
        <w:rPr>
          <w:rFonts w:ascii="Times New Roman" w:hAnsi="Times New Roman" w:cs="Times New Roman"/>
        </w:rPr>
        <w:t>наставляемого</w:t>
      </w:r>
      <w:proofErr w:type="gramEnd"/>
      <w:r w:rsidRPr="00B013E9">
        <w:rPr>
          <w:rFonts w:ascii="Times New Roman" w:hAnsi="Times New Roman" w:cs="Times New Roman"/>
        </w:rPr>
        <w:t xml:space="preserve"> на рабочем месте; </w:t>
      </w:r>
    </w:p>
    <w:p w:rsidR="000C2578" w:rsidRPr="00B013E9" w:rsidRDefault="000C2578" w:rsidP="000C2578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 рост инициативности, профессиональной активности; </w:t>
      </w:r>
    </w:p>
    <w:p w:rsidR="000C2578" w:rsidRPr="00B013E9" w:rsidRDefault="000C2578" w:rsidP="000C2578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 рост качества результатов образовательной деятельности; </w:t>
      </w:r>
    </w:p>
    <w:p w:rsidR="000C2578" w:rsidRPr="00B013E9" w:rsidRDefault="000C2578" w:rsidP="000C2578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 готовность к непрерывному профессиональному совершенствованию; </w:t>
      </w:r>
    </w:p>
    <w:p w:rsidR="000C2578" w:rsidRPr="00B013E9" w:rsidRDefault="000C2578" w:rsidP="000C2578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lastRenderedPageBreak/>
        <w:t xml:space="preserve">- наличие методических продуктов; </w:t>
      </w:r>
    </w:p>
    <w:p w:rsidR="000C2578" w:rsidRPr="00B013E9" w:rsidRDefault="000C2578" w:rsidP="000C2578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- положительная оценка работы наставника. </w:t>
      </w:r>
    </w:p>
    <w:p w:rsidR="007979D4" w:rsidRPr="00B013E9" w:rsidRDefault="007979D4" w:rsidP="007979D4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>5.3. Наставническая деятельность оценивается на основе ежегодного отчета педагога-наставника.</w:t>
      </w:r>
    </w:p>
    <w:p w:rsidR="007979D4" w:rsidRPr="00B013E9" w:rsidRDefault="007979D4" w:rsidP="007979D4">
      <w:pPr>
        <w:jc w:val="both"/>
        <w:rPr>
          <w:rFonts w:ascii="Times New Roman" w:hAnsi="Times New Roman" w:cs="Times New Roman"/>
        </w:rPr>
      </w:pPr>
    </w:p>
    <w:p w:rsidR="007979D4" w:rsidRPr="00B013E9" w:rsidRDefault="007979D4" w:rsidP="00B013E9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</w:rPr>
      </w:pPr>
      <w:r w:rsidRPr="00B013E9">
        <w:rPr>
          <w:rFonts w:ascii="Times New Roman" w:hAnsi="Times New Roman" w:cs="Times New Roman"/>
          <w:b/>
        </w:rPr>
        <w:t>Система мотивации наставничества</w:t>
      </w:r>
    </w:p>
    <w:p w:rsidR="00B013E9" w:rsidRPr="00B013E9" w:rsidRDefault="00B013E9" w:rsidP="00B013E9">
      <w:pPr>
        <w:pStyle w:val="a3"/>
        <w:ind w:left="1080"/>
        <w:rPr>
          <w:rFonts w:ascii="Times New Roman" w:hAnsi="Times New Roman" w:cs="Times New Roman"/>
          <w:b/>
        </w:rPr>
      </w:pPr>
    </w:p>
    <w:p w:rsidR="00B013E9" w:rsidRPr="00B013E9" w:rsidRDefault="007979D4" w:rsidP="007979D4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6.1. Система мотивации наставника поставлена в зависимость от успешности прохождения наставничества (или испытательного срока) наставляемым по утвержденному индивидуальному плану мероприятий и  критериям оценки. </w:t>
      </w:r>
    </w:p>
    <w:p w:rsidR="007979D4" w:rsidRPr="00F12050" w:rsidRDefault="007979D4" w:rsidP="007979D4">
      <w:pPr>
        <w:jc w:val="both"/>
        <w:rPr>
          <w:rFonts w:ascii="Times New Roman" w:hAnsi="Times New Roman" w:cs="Times New Roman"/>
        </w:rPr>
      </w:pPr>
      <w:r w:rsidRPr="00B013E9">
        <w:rPr>
          <w:rFonts w:ascii="Times New Roman" w:hAnsi="Times New Roman" w:cs="Times New Roman"/>
        </w:rPr>
        <w:t xml:space="preserve">6.2. Система мотивации включает моральную  и материальную составляющие. </w:t>
      </w:r>
    </w:p>
    <w:p w:rsidR="00B013E9" w:rsidRPr="00B013E9" w:rsidRDefault="00B013E9" w:rsidP="007979D4">
      <w:pPr>
        <w:jc w:val="both"/>
        <w:rPr>
          <w:rFonts w:ascii="Times New Roman" w:hAnsi="Times New Roman" w:cs="Times New Roman"/>
        </w:rPr>
      </w:pPr>
    </w:p>
    <w:p w:rsidR="007979D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9D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9D4" w:rsidRDefault="007979D4" w:rsidP="007979D4">
      <w:pPr>
        <w:jc w:val="both"/>
        <w:rPr>
          <w:rFonts w:ascii="Times New Roman" w:hAnsi="Times New Roman" w:cs="Times New Roman"/>
          <w:sz w:val="28"/>
          <w:szCs w:val="28"/>
        </w:rPr>
      </w:pPr>
      <w:r w:rsidRPr="00232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D4" w:rsidRDefault="007979D4" w:rsidP="000C2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113" w:rsidRDefault="003B6113" w:rsidP="003B6113">
      <w:pPr>
        <w:jc w:val="both"/>
        <w:rPr>
          <w:rFonts w:ascii="Times New Roman" w:hAnsi="Times New Roman" w:cs="Times New Roman"/>
          <w:sz w:val="28"/>
          <w:szCs w:val="28"/>
        </w:rPr>
      </w:pPr>
      <w:r w:rsidRPr="00232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14" w:rsidRDefault="00A56914" w:rsidP="007F22B4">
      <w:pPr>
        <w:pStyle w:val="a4"/>
        <w:jc w:val="right"/>
        <w:rPr>
          <w:rFonts w:ascii="Times New Roman" w:hAnsi="Times New Roman" w:cs="Times New Roman"/>
        </w:rPr>
      </w:pPr>
    </w:p>
    <w:sectPr w:rsidR="00A56914" w:rsidSect="0058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60"/>
    <w:multiLevelType w:val="hybridMultilevel"/>
    <w:tmpl w:val="4170D306"/>
    <w:lvl w:ilvl="0" w:tplc="779624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B13113B"/>
    <w:multiLevelType w:val="hybridMultilevel"/>
    <w:tmpl w:val="A6FA2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A26799"/>
    <w:multiLevelType w:val="hybridMultilevel"/>
    <w:tmpl w:val="11CA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662C"/>
    <w:multiLevelType w:val="hybridMultilevel"/>
    <w:tmpl w:val="5F3852CC"/>
    <w:lvl w:ilvl="0" w:tplc="C06A4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2F14"/>
    <w:multiLevelType w:val="hybridMultilevel"/>
    <w:tmpl w:val="66EC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C6946"/>
    <w:multiLevelType w:val="hybridMultilevel"/>
    <w:tmpl w:val="C7DE2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AE31ED"/>
    <w:multiLevelType w:val="hybridMultilevel"/>
    <w:tmpl w:val="E8A457F2"/>
    <w:lvl w:ilvl="0" w:tplc="406CE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F5B45"/>
    <w:multiLevelType w:val="hybridMultilevel"/>
    <w:tmpl w:val="651A0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B6BE8"/>
    <w:multiLevelType w:val="hybridMultilevel"/>
    <w:tmpl w:val="4B0C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E2ABC"/>
    <w:multiLevelType w:val="hybridMultilevel"/>
    <w:tmpl w:val="651A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A5103"/>
    <w:multiLevelType w:val="hybridMultilevel"/>
    <w:tmpl w:val="11BC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A16C2"/>
    <w:multiLevelType w:val="hybridMultilevel"/>
    <w:tmpl w:val="514A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D4832"/>
    <w:multiLevelType w:val="multilevel"/>
    <w:tmpl w:val="6DC457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5536A9B"/>
    <w:multiLevelType w:val="hybridMultilevel"/>
    <w:tmpl w:val="B39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05098"/>
    <w:multiLevelType w:val="hybridMultilevel"/>
    <w:tmpl w:val="BFCC9F78"/>
    <w:lvl w:ilvl="0" w:tplc="491AE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D77D9"/>
    <w:multiLevelType w:val="hybridMultilevel"/>
    <w:tmpl w:val="3F3C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47715"/>
    <w:multiLevelType w:val="hybridMultilevel"/>
    <w:tmpl w:val="B39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845A3"/>
    <w:multiLevelType w:val="hybridMultilevel"/>
    <w:tmpl w:val="A2507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74680E"/>
    <w:multiLevelType w:val="multilevel"/>
    <w:tmpl w:val="14348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DejaVu Sans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1A86515"/>
    <w:multiLevelType w:val="multilevel"/>
    <w:tmpl w:val="64381E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05B4BFF"/>
    <w:multiLevelType w:val="hybridMultilevel"/>
    <w:tmpl w:val="FC98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5794B"/>
    <w:multiLevelType w:val="hybridMultilevel"/>
    <w:tmpl w:val="D2E06A4E"/>
    <w:lvl w:ilvl="0" w:tplc="6772D7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D0A6254"/>
    <w:multiLevelType w:val="hybridMultilevel"/>
    <w:tmpl w:val="07D01D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3BD7ABF"/>
    <w:multiLevelType w:val="hybridMultilevel"/>
    <w:tmpl w:val="76C4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F1DF0"/>
    <w:multiLevelType w:val="hybridMultilevel"/>
    <w:tmpl w:val="5666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22707"/>
    <w:multiLevelType w:val="hybridMultilevel"/>
    <w:tmpl w:val="41A4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87F1F"/>
    <w:multiLevelType w:val="hybridMultilevel"/>
    <w:tmpl w:val="E15071B0"/>
    <w:lvl w:ilvl="0" w:tplc="C03C5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41BFA"/>
    <w:multiLevelType w:val="hybridMultilevel"/>
    <w:tmpl w:val="767C0A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D5020"/>
    <w:multiLevelType w:val="hybridMultilevel"/>
    <w:tmpl w:val="AF38A0FA"/>
    <w:lvl w:ilvl="0" w:tplc="1C182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22"/>
  </w:num>
  <w:num w:numId="9">
    <w:abstractNumId w:val="16"/>
  </w:num>
  <w:num w:numId="10">
    <w:abstractNumId w:val="15"/>
  </w:num>
  <w:num w:numId="11">
    <w:abstractNumId w:val="4"/>
  </w:num>
  <w:num w:numId="12">
    <w:abstractNumId w:val="24"/>
  </w:num>
  <w:num w:numId="13">
    <w:abstractNumId w:val="11"/>
  </w:num>
  <w:num w:numId="14">
    <w:abstractNumId w:val="13"/>
  </w:num>
  <w:num w:numId="15">
    <w:abstractNumId w:val="23"/>
  </w:num>
  <w:num w:numId="16">
    <w:abstractNumId w:val="7"/>
  </w:num>
  <w:num w:numId="17">
    <w:abstractNumId w:val="9"/>
  </w:num>
  <w:num w:numId="18">
    <w:abstractNumId w:val="17"/>
  </w:num>
  <w:num w:numId="19">
    <w:abstractNumId w:val="19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3"/>
  </w:num>
  <w:num w:numId="25">
    <w:abstractNumId w:val="6"/>
  </w:num>
  <w:num w:numId="26">
    <w:abstractNumId w:val="20"/>
  </w:num>
  <w:num w:numId="27">
    <w:abstractNumId w:val="18"/>
  </w:num>
  <w:num w:numId="28">
    <w:abstractNumId w:val="2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187"/>
    <w:rsid w:val="00006464"/>
    <w:rsid w:val="00015031"/>
    <w:rsid w:val="00020DDD"/>
    <w:rsid w:val="00061AEB"/>
    <w:rsid w:val="00071E8B"/>
    <w:rsid w:val="00090477"/>
    <w:rsid w:val="000A1DB2"/>
    <w:rsid w:val="000B7A6C"/>
    <w:rsid w:val="000C2578"/>
    <w:rsid w:val="000C7C23"/>
    <w:rsid w:val="001119D2"/>
    <w:rsid w:val="00112462"/>
    <w:rsid w:val="00113860"/>
    <w:rsid w:val="00115B15"/>
    <w:rsid w:val="001170D7"/>
    <w:rsid w:val="001201AE"/>
    <w:rsid w:val="00120B3D"/>
    <w:rsid w:val="00122245"/>
    <w:rsid w:val="00134B0A"/>
    <w:rsid w:val="00152D8C"/>
    <w:rsid w:val="00182BDF"/>
    <w:rsid w:val="001A2ED1"/>
    <w:rsid w:val="001A50E4"/>
    <w:rsid w:val="001C668C"/>
    <w:rsid w:val="001E1E44"/>
    <w:rsid w:val="001E721D"/>
    <w:rsid w:val="00217B27"/>
    <w:rsid w:val="00230351"/>
    <w:rsid w:val="002530C4"/>
    <w:rsid w:val="00265FAA"/>
    <w:rsid w:val="002C48FD"/>
    <w:rsid w:val="00300790"/>
    <w:rsid w:val="00304C29"/>
    <w:rsid w:val="003136FA"/>
    <w:rsid w:val="00324678"/>
    <w:rsid w:val="0033083A"/>
    <w:rsid w:val="00333294"/>
    <w:rsid w:val="003B6113"/>
    <w:rsid w:val="003C4C45"/>
    <w:rsid w:val="004009CC"/>
    <w:rsid w:val="00416136"/>
    <w:rsid w:val="00445476"/>
    <w:rsid w:val="004476E7"/>
    <w:rsid w:val="00472800"/>
    <w:rsid w:val="00490EBF"/>
    <w:rsid w:val="004B7413"/>
    <w:rsid w:val="004E588F"/>
    <w:rsid w:val="004F24EF"/>
    <w:rsid w:val="0050170C"/>
    <w:rsid w:val="00514AA9"/>
    <w:rsid w:val="00530675"/>
    <w:rsid w:val="0055709B"/>
    <w:rsid w:val="00562164"/>
    <w:rsid w:val="005825BC"/>
    <w:rsid w:val="005E51A7"/>
    <w:rsid w:val="006526B7"/>
    <w:rsid w:val="006764C2"/>
    <w:rsid w:val="00677450"/>
    <w:rsid w:val="00681157"/>
    <w:rsid w:val="006B4C46"/>
    <w:rsid w:val="006B724E"/>
    <w:rsid w:val="006F3AC9"/>
    <w:rsid w:val="00716DB3"/>
    <w:rsid w:val="00735071"/>
    <w:rsid w:val="007450EE"/>
    <w:rsid w:val="00746E8D"/>
    <w:rsid w:val="00766ADF"/>
    <w:rsid w:val="0078750C"/>
    <w:rsid w:val="007979D4"/>
    <w:rsid w:val="007C60B3"/>
    <w:rsid w:val="007C7798"/>
    <w:rsid w:val="007D678C"/>
    <w:rsid w:val="007E2EE3"/>
    <w:rsid w:val="007F22B4"/>
    <w:rsid w:val="007F5B41"/>
    <w:rsid w:val="00802A91"/>
    <w:rsid w:val="008057B9"/>
    <w:rsid w:val="00810C30"/>
    <w:rsid w:val="00814A9E"/>
    <w:rsid w:val="00901400"/>
    <w:rsid w:val="00975DA1"/>
    <w:rsid w:val="009A16EE"/>
    <w:rsid w:val="009B5A07"/>
    <w:rsid w:val="009D057D"/>
    <w:rsid w:val="009D5038"/>
    <w:rsid w:val="009F0DD1"/>
    <w:rsid w:val="009F68E5"/>
    <w:rsid w:val="00A021F1"/>
    <w:rsid w:val="00A07DB9"/>
    <w:rsid w:val="00A34E7C"/>
    <w:rsid w:val="00A518B7"/>
    <w:rsid w:val="00A56914"/>
    <w:rsid w:val="00A63EE8"/>
    <w:rsid w:val="00A70F4C"/>
    <w:rsid w:val="00A71D7F"/>
    <w:rsid w:val="00AE5CF3"/>
    <w:rsid w:val="00B013E9"/>
    <w:rsid w:val="00B01635"/>
    <w:rsid w:val="00B22B6E"/>
    <w:rsid w:val="00B75647"/>
    <w:rsid w:val="00B949EA"/>
    <w:rsid w:val="00BB1428"/>
    <w:rsid w:val="00BC1563"/>
    <w:rsid w:val="00C0157A"/>
    <w:rsid w:val="00C5518A"/>
    <w:rsid w:val="00C60F88"/>
    <w:rsid w:val="00C8176A"/>
    <w:rsid w:val="00D01187"/>
    <w:rsid w:val="00D05317"/>
    <w:rsid w:val="00D52749"/>
    <w:rsid w:val="00D5656D"/>
    <w:rsid w:val="00D606E7"/>
    <w:rsid w:val="00D67AEF"/>
    <w:rsid w:val="00D97ECA"/>
    <w:rsid w:val="00DA2278"/>
    <w:rsid w:val="00DB14AA"/>
    <w:rsid w:val="00DC59BB"/>
    <w:rsid w:val="00DF6F79"/>
    <w:rsid w:val="00E42D11"/>
    <w:rsid w:val="00E64E4A"/>
    <w:rsid w:val="00E678DA"/>
    <w:rsid w:val="00E84397"/>
    <w:rsid w:val="00E9221F"/>
    <w:rsid w:val="00E973F0"/>
    <w:rsid w:val="00EB2C7F"/>
    <w:rsid w:val="00EC4405"/>
    <w:rsid w:val="00ED6765"/>
    <w:rsid w:val="00F12050"/>
    <w:rsid w:val="00F17D01"/>
    <w:rsid w:val="00F22B26"/>
    <w:rsid w:val="00F35E6C"/>
    <w:rsid w:val="00F42B1D"/>
    <w:rsid w:val="00F75C7A"/>
    <w:rsid w:val="00F75D79"/>
    <w:rsid w:val="00F7787A"/>
    <w:rsid w:val="00FE249A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7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">
    <w:name w:val="Заголовок №1 + Интервал 7 pt"/>
    <w:basedOn w:val="a0"/>
    <w:rsid w:val="00D0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37"/>
      <w:szCs w:val="37"/>
    </w:rPr>
  </w:style>
  <w:style w:type="paragraph" w:customStyle="1" w:styleId="5">
    <w:name w:val="Заголовок №5"/>
    <w:basedOn w:val="a"/>
    <w:rsid w:val="00D0118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1">
    <w:name w:val="Заголовок №1"/>
    <w:basedOn w:val="a"/>
    <w:rsid w:val="00D0118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7"/>
      <w:szCs w:val="37"/>
    </w:rPr>
  </w:style>
  <w:style w:type="paragraph" w:styleId="a3">
    <w:name w:val="List Paragraph"/>
    <w:basedOn w:val="a"/>
    <w:uiPriority w:val="34"/>
    <w:qFormat/>
    <w:rsid w:val="00D01187"/>
    <w:pPr>
      <w:ind w:left="720"/>
      <w:contextualSpacing/>
    </w:pPr>
  </w:style>
  <w:style w:type="character" w:customStyle="1" w:styleId="24pt">
    <w:name w:val="Основной текст (2) + Интервал 4 pt"/>
    <w:basedOn w:val="a0"/>
    <w:rsid w:val="00120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5"/>
      <w:szCs w:val="25"/>
    </w:rPr>
  </w:style>
  <w:style w:type="paragraph" w:styleId="a4">
    <w:name w:val="No Spacing"/>
    <w:uiPriority w:val="1"/>
    <w:qFormat/>
    <w:rsid w:val="007F22B4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customStyle="1" w:styleId="a5">
    <w:name w:val="Знак"/>
    <w:basedOn w:val="a"/>
    <w:rsid w:val="00217B2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AE5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9B"/>
    <w:rPr>
      <w:rFonts w:ascii="Tahoma" w:eastAsia="DejaVu San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BC35-2450-429E-8676-061CEF02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Windows User</cp:lastModifiedBy>
  <cp:revision>94</cp:revision>
  <cp:lastPrinted>2015-10-22T11:02:00Z</cp:lastPrinted>
  <dcterms:created xsi:type="dcterms:W3CDTF">2013-10-11T10:24:00Z</dcterms:created>
  <dcterms:modified xsi:type="dcterms:W3CDTF">2021-07-29T14:53:00Z</dcterms:modified>
</cp:coreProperties>
</file>